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A581B" w14:textId="77777777" w:rsidR="00690D2A" w:rsidRDefault="00690D2A">
      <w:pPr>
        <w:ind w:right="-460"/>
        <w:jc w:val="center"/>
        <w:rPr>
          <w:rFonts w:ascii="Verdana" w:eastAsia="Verdana" w:hAnsi="Verdana" w:cs="Verdana"/>
          <w:b/>
        </w:rPr>
      </w:pPr>
    </w:p>
    <w:p w14:paraId="6FF2D40E" w14:textId="77777777" w:rsidR="00690D2A" w:rsidRDefault="00AA3D4D">
      <w:pPr>
        <w:ind w:right="-460"/>
        <w:jc w:val="center"/>
        <w:rPr>
          <w:rFonts w:ascii="Verdana" w:eastAsia="Verdana" w:hAnsi="Verdana" w:cs="Verdana"/>
          <w:b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 xml:space="preserve">Школьники и студенты колледжей </w:t>
      </w:r>
      <w:r w:rsidR="00AD7DA7">
        <w:rPr>
          <w:rFonts w:ascii="Verdana" w:eastAsia="Verdana" w:hAnsi="Verdana" w:cs="Verdana"/>
          <w:b/>
          <w:sz w:val="26"/>
          <w:szCs w:val="26"/>
          <w:lang w:val="ru-RU"/>
        </w:rPr>
        <w:t>Ульяновской области</w:t>
      </w:r>
      <w:r>
        <w:rPr>
          <w:rFonts w:ascii="Verdana" w:eastAsia="Verdana" w:hAnsi="Verdana" w:cs="Verdana"/>
          <w:b/>
          <w:sz w:val="26"/>
          <w:szCs w:val="26"/>
        </w:rPr>
        <w:t xml:space="preserve"> могут проверить свои знания в отборочных играх всероссийского чемпионата по игре «Что? Где? Когда?»</w:t>
      </w:r>
    </w:p>
    <w:p w14:paraId="51BE0B88" w14:textId="77777777" w:rsidR="00690D2A" w:rsidRDefault="00690D2A">
      <w:pPr>
        <w:ind w:right="-460"/>
        <w:jc w:val="center"/>
        <w:rPr>
          <w:rFonts w:ascii="Verdana" w:eastAsia="Verdana" w:hAnsi="Verdana" w:cs="Verdana"/>
          <w:b/>
          <w:sz w:val="26"/>
          <w:szCs w:val="26"/>
        </w:rPr>
      </w:pPr>
    </w:p>
    <w:p w14:paraId="02CD305C" w14:textId="77777777" w:rsidR="00690D2A" w:rsidRDefault="00AA3D4D">
      <w:pPr>
        <w:ind w:right="-460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Среди российских школьников и студентов колледжей проходит всероссийский чемпионат по игре «Что? Где? Когда?», организованный Российским обществом «Знание». Принять участие в масштабном интеллектуальном соревновании могут юные интеллектуалы всех 89 субъектов РФ, включая </w:t>
      </w:r>
      <w:r w:rsidR="00AD7DA7">
        <w:rPr>
          <w:rFonts w:ascii="Verdana" w:eastAsia="Verdana" w:hAnsi="Verdana" w:cs="Verdana"/>
          <w:i/>
          <w:lang w:val="ru-RU"/>
        </w:rPr>
        <w:t>Ульяновскую область.</w:t>
      </w:r>
      <w:r>
        <w:rPr>
          <w:rFonts w:ascii="Verdana" w:eastAsia="Verdana" w:hAnsi="Verdana" w:cs="Verdana"/>
          <w:i/>
        </w:rPr>
        <w:t xml:space="preserve"> Им предстоит продемонстрировать свои знания, а также проявить смекалку и навыки командной работы, отвечая на вопросы, охватывающие широкий круг тем. </w:t>
      </w:r>
    </w:p>
    <w:p w14:paraId="14C4E5A2" w14:textId="77777777" w:rsidR="00690D2A" w:rsidRDefault="00690D2A">
      <w:pPr>
        <w:ind w:right="-460"/>
        <w:jc w:val="both"/>
        <w:rPr>
          <w:rFonts w:ascii="Verdana" w:eastAsia="Verdana" w:hAnsi="Verdana" w:cs="Verdana"/>
          <w:i/>
          <w:color w:val="1E293B"/>
          <w:highlight w:val="white"/>
        </w:rPr>
      </w:pPr>
    </w:p>
    <w:p w14:paraId="60AA31C6" w14:textId="77777777" w:rsidR="00690D2A" w:rsidRDefault="00AA3D4D">
      <w:pPr>
        <w:ind w:right="-460"/>
        <w:jc w:val="both"/>
        <w:rPr>
          <w:rFonts w:ascii="Verdana" w:eastAsia="Verdana" w:hAnsi="Verdana" w:cs="Verdana"/>
          <w:lang w:val="ru-RU"/>
        </w:rPr>
      </w:pPr>
      <w:r>
        <w:rPr>
          <w:rFonts w:ascii="Verdana" w:eastAsia="Verdana" w:hAnsi="Verdana" w:cs="Verdana"/>
        </w:rPr>
        <w:t xml:space="preserve">Учащиеся 5-11 классов и студенты колледжей </w:t>
      </w:r>
      <w:r w:rsidR="00AD7DA7">
        <w:rPr>
          <w:rFonts w:ascii="Verdana" w:eastAsia="Verdana" w:hAnsi="Verdana" w:cs="Verdana"/>
          <w:lang w:val="ru-RU"/>
        </w:rPr>
        <w:t>Ульяновской области</w:t>
      </w:r>
      <w:r>
        <w:rPr>
          <w:rFonts w:ascii="Verdana" w:eastAsia="Verdana" w:hAnsi="Verdana" w:cs="Verdana"/>
        </w:rPr>
        <w:t xml:space="preserve"> могут принять участие во всероссийском чемпионате по легендарной интеллектуальной игре «Что? Где? Когда?», организованном Российским обществом «Знание». Для этого команды игроков могут </w:t>
      </w:r>
      <w:hyperlink r:id="rId6">
        <w:r>
          <w:rPr>
            <w:rFonts w:ascii="Verdana" w:eastAsia="Verdana" w:hAnsi="Verdana" w:cs="Verdana"/>
            <w:color w:val="1155CC"/>
            <w:u w:val="single"/>
          </w:rPr>
          <w:t>зарегистрироваться</w:t>
        </w:r>
      </w:hyperlink>
      <w:r>
        <w:rPr>
          <w:rFonts w:ascii="Verdana" w:eastAsia="Verdana" w:hAnsi="Verdana" w:cs="Verdana"/>
        </w:rPr>
        <w:t xml:space="preserve"> на чемпионат и начать играть в любой момент отборочного этапа, который начнется в январе и продлится до марта 2024 года. </w:t>
      </w:r>
    </w:p>
    <w:p w14:paraId="7C445311" w14:textId="77777777" w:rsidR="00AD7DA7" w:rsidRPr="00AD7DA7" w:rsidRDefault="00AD7DA7">
      <w:pPr>
        <w:ind w:right="-460"/>
        <w:jc w:val="both"/>
        <w:rPr>
          <w:rFonts w:ascii="Verdana" w:eastAsia="Verdana" w:hAnsi="Verdana" w:cs="Verdana"/>
          <w:color w:val="181818"/>
          <w:lang w:val="ru-RU"/>
        </w:rPr>
      </w:pPr>
    </w:p>
    <w:p w14:paraId="6433A0B8" w14:textId="77777777" w:rsidR="00690D2A" w:rsidRDefault="00AA3D4D">
      <w:pPr>
        <w:ind w:right="-460"/>
        <w:jc w:val="both"/>
        <w:rPr>
          <w:rFonts w:ascii="Verdana" w:eastAsia="Verdana" w:hAnsi="Verdana" w:cs="Verdana"/>
          <w:color w:val="181818"/>
        </w:rPr>
      </w:pPr>
      <w:r>
        <w:rPr>
          <w:rFonts w:ascii="Verdana" w:eastAsia="Verdana" w:hAnsi="Verdana" w:cs="Verdana"/>
          <w:i/>
        </w:rPr>
        <w:t>«Интеллектуальный турнир «Что? Где? Когда?» хорошо известен как среди старших поколений, так и среди современной российской молодежи. Участие в этом легендарном соревновании на всероссийском уровне – это лучший способ проявить себя, доступный каждому в нашей стране. Однако настоящая победа в нем – это не лидерство в рейтинге, а возможность учиться чему-то новому в процессе, расширять кругозор, заводить новые знакомства и находить единомышленников»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— </w:t>
      </w:r>
      <w:r>
        <w:rPr>
          <w:rFonts w:ascii="Verdana" w:eastAsia="Verdana" w:hAnsi="Verdana" w:cs="Verdana"/>
          <w:color w:val="181818"/>
        </w:rPr>
        <w:t xml:space="preserve">комментирует генеральный директор Российского общества «Знание» </w:t>
      </w:r>
      <w:r>
        <w:rPr>
          <w:rFonts w:ascii="Verdana" w:eastAsia="Verdana" w:hAnsi="Verdana" w:cs="Verdana"/>
          <w:b/>
          <w:color w:val="181818"/>
        </w:rPr>
        <w:t xml:space="preserve">Максим </w:t>
      </w:r>
      <w:proofErr w:type="spellStart"/>
      <w:r>
        <w:rPr>
          <w:rFonts w:ascii="Verdana" w:eastAsia="Verdana" w:hAnsi="Verdana" w:cs="Verdana"/>
          <w:b/>
          <w:color w:val="181818"/>
        </w:rPr>
        <w:t>Древаль</w:t>
      </w:r>
      <w:proofErr w:type="spellEnd"/>
      <w:r>
        <w:rPr>
          <w:rFonts w:ascii="Verdana" w:eastAsia="Verdana" w:hAnsi="Verdana" w:cs="Verdana"/>
          <w:b/>
          <w:color w:val="181818"/>
        </w:rPr>
        <w:t>.</w:t>
      </w:r>
    </w:p>
    <w:p w14:paraId="2BA9A244" w14:textId="77777777" w:rsidR="00690D2A" w:rsidRDefault="00AA3D4D">
      <w:pPr>
        <w:spacing w:before="240" w:after="240"/>
        <w:ind w:right="-324"/>
        <w:jc w:val="both"/>
        <w:rPr>
          <w:rFonts w:ascii="Verdana" w:eastAsia="Verdana" w:hAnsi="Verdana" w:cs="Verdana"/>
          <w:color w:val="181818"/>
          <w:sz w:val="20"/>
          <w:szCs w:val="20"/>
        </w:rPr>
      </w:pPr>
      <w:r>
        <w:rPr>
          <w:rFonts w:ascii="Verdana" w:eastAsia="Verdana" w:hAnsi="Verdana" w:cs="Verdana"/>
        </w:rPr>
        <w:t xml:space="preserve">По итогам турниров, проводимых в рамках отборочного этапа, будет сформирован рейтинг команд-участниц чемпионата «Что? Где? Когда?» в категории «Школы и колледжи». </w:t>
      </w:r>
      <w:r>
        <w:rPr>
          <w:rFonts w:ascii="Verdana" w:eastAsia="Verdana" w:hAnsi="Verdana" w:cs="Verdana"/>
          <w:color w:val="181818"/>
        </w:rPr>
        <w:t xml:space="preserve">Также отдельным этапом интеллектуального чемпионата для школьников и студентов </w:t>
      </w:r>
      <w:proofErr w:type="spellStart"/>
      <w:r>
        <w:rPr>
          <w:rFonts w:ascii="Verdana" w:eastAsia="Verdana" w:hAnsi="Verdana" w:cs="Verdana"/>
          <w:color w:val="181818"/>
        </w:rPr>
        <w:t>ссузов</w:t>
      </w:r>
      <w:proofErr w:type="spellEnd"/>
      <w:r>
        <w:rPr>
          <w:rFonts w:ascii="Verdana" w:eastAsia="Verdana" w:hAnsi="Verdana" w:cs="Verdana"/>
          <w:color w:val="181818"/>
        </w:rPr>
        <w:t xml:space="preserve"> станет онлайн-кубок </w:t>
      </w:r>
      <w:proofErr w:type="spellStart"/>
      <w:r>
        <w:rPr>
          <w:rFonts w:ascii="Verdana" w:eastAsia="Verdana" w:hAnsi="Verdana" w:cs="Verdana"/>
          <w:color w:val="181818"/>
        </w:rPr>
        <w:t>Знание.Игра</w:t>
      </w:r>
      <w:proofErr w:type="spellEnd"/>
      <w:r>
        <w:rPr>
          <w:rFonts w:ascii="Verdana" w:eastAsia="Verdana" w:hAnsi="Verdana" w:cs="Verdana"/>
          <w:color w:val="181818"/>
        </w:rPr>
        <w:t>, который пройдет в марте 2024 года.</w:t>
      </w:r>
      <w:r>
        <w:rPr>
          <w:rFonts w:ascii="Verdana" w:eastAsia="Verdana" w:hAnsi="Verdana" w:cs="Verdana"/>
        </w:rPr>
        <w:t xml:space="preserve"> Лучшие</w:t>
      </w:r>
      <w:r>
        <w:rPr>
          <w:rFonts w:ascii="Verdana" w:eastAsia="Verdana" w:hAnsi="Verdana" w:cs="Verdana"/>
          <w:color w:val="181818"/>
        </w:rPr>
        <w:t xml:space="preserve"> команды поборются за призовое место в финале, запланированном на весну 2024 года. Планируется, что в турнире примут участие порядка 400 тысяч юных эрудитов из 10 000 школ и колледжей из 89 регионов страны. </w:t>
      </w:r>
    </w:p>
    <w:p w14:paraId="25C2C201" w14:textId="77777777" w:rsidR="00690D2A" w:rsidRDefault="00AA3D4D">
      <w:pPr>
        <w:spacing w:before="240" w:after="240"/>
        <w:ind w:right="-32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181818"/>
        </w:rPr>
        <w:t xml:space="preserve">Участниками федерального финала соревнования станут 75 команд: 35 лучших по итогам отборочных игр, 20 команд-лидеров онлайн-кубка </w:t>
      </w:r>
      <w:proofErr w:type="spellStart"/>
      <w:r>
        <w:rPr>
          <w:rFonts w:ascii="Verdana" w:eastAsia="Verdana" w:hAnsi="Verdana" w:cs="Verdana"/>
          <w:color w:val="181818"/>
        </w:rPr>
        <w:t>Знание.Игра</w:t>
      </w:r>
      <w:proofErr w:type="spellEnd"/>
      <w:r>
        <w:rPr>
          <w:rFonts w:ascii="Verdana" w:eastAsia="Verdana" w:hAnsi="Verdana" w:cs="Verdana"/>
          <w:color w:val="181818"/>
        </w:rPr>
        <w:t>, а также 20 команд из партнерских турниров, которые пройдут по лицензии продюсерского центра «Игра-ТВ», правообладателя бренда «Что? Где? Когда?».</w:t>
      </w:r>
    </w:p>
    <w:p w14:paraId="3B9955CA" w14:textId="77777777" w:rsidR="00690D2A" w:rsidRDefault="00AA3D4D">
      <w:pPr>
        <w:ind w:right="-4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Напомним, что всероссийский турнир по игре «Что? Где? Когда?», вошедший в перечень интеллектуальных мероприятий </w:t>
      </w:r>
      <w:proofErr w:type="spellStart"/>
      <w:r>
        <w:rPr>
          <w:rFonts w:ascii="Verdana" w:eastAsia="Verdana" w:hAnsi="Verdana" w:cs="Verdana"/>
        </w:rPr>
        <w:t>Знание.Игра</w:t>
      </w:r>
      <w:proofErr w:type="spellEnd"/>
      <w:r>
        <w:rPr>
          <w:rFonts w:ascii="Verdana" w:eastAsia="Verdana" w:hAnsi="Verdana" w:cs="Verdana"/>
        </w:rPr>
        <w:t xml:space="preserve">, стартовал в октябре 2023 года. </w:t>
      </w:r>
      <w:proofErr w:type="spellStart"/>
      <w:r>
        <w:rPr>
          <w:rFonts w:ascii="Verdana" w:eastAsia="Verdana" w:hAnsi="Verdana" w:cs="Verdana"/>
        </w:rPr>
        <w:t>Масштабнейшее</w:t>
      </w:r>
      <w:proofErr w:type="spellEnd"/>
      <w:r>
        <w:rPr>
          <w:rFonts w:ascii="Verdana" w:eastAsia="Verdana" w:hAnsi="Verdana" w:cs="Verdana"/>
        </w:rPr>
        <w:t xml:space="preserve"> интеллектуальное соревнование проходит в трех категориях: </w:t>
      </w:r>
      <w:r>
        <w:rPr>
          <w:rFonts w:ascii="Verdana" w:eastAsia="Verdana" w:hAnsi="Verdana" w:cs="Verdana"/>
          <w:color w:val="181818"/>
        </w:rPr>
        <w:t>«</w:t>
      </w:r>
      <w:r>
        <w:rPr>
          <w:rFonts w:ascii="Verdana" w:eastAsia="Verdana" w:hAnsi="Verdana" w:cs="Verdana"/>
          <w:highlight w:val="white"/>
        </w:rPr>
        <w:t>"Что? Где? Когда?"</w:t>
      </w:r>
      <w:r>
        <w:rPr>
          <w:rFonts w:ascii="Verdana" w:eastAsia="Verdana" w:hAnsi="Verdana" w:cs="Verdana"/>
          <w:color w:val="181818"/>
        </w:rPr>
        <w:t xml:space="preserve">: школы и колледжи» — для школьников 5-11 классов и учащихся </w:t>
      </w:r>
      <w:proofErr w:type="spellStart"/>
      <w:r>
        <w:rPr>
          <w:rFonts w:ascii="Verdana" w:eastAsia="Verdana" w:hAnsi="Verdana" w:cs="Verdana"/>
          <w:color w:val="181818"/>
        </w:rPr>
        <w:t>ссузов</w:t>
      </w:r>
      <w:proofErr w:type="spellEnd"/>
      <w:r>
        <w:rPr>
          <w:rFonts w:ascii="Verdana" w:eastAsia="Verdana" w:hAnsi="Verdana" w:cs="Verdana"/>
          <w:color w:val="181818"/>
        </w:rPr>
        <w:t>; «</w:t>
      </w:r>
      <w:r>
        <w:rPr>
          <w:rFonts w:ascii="Verdana" w:eastAsia="Verdana" w:hAnsi="Verdana" w:cs="Verdana"/>
          <w:highlight w:val="white"/>
        </w:rPr>
        <w:t>"Что? Где? Когда?"</w:t>
      </w:r>
      <w:r>
        <w:rPr>
          <w:rFonts w:ascii="Verdana" w:eastAsia="Verdana" w:hAnsi="Verdana" w:cs="Verdana"/>
          <w:color w:val="181818"/>
        </w:rPr>
        <w:t>: университеты» — для студентов высших учебных заведений до 25 лет; «</w:t>
      </w:r>
      <w:r>
        <w:rPr>
          <w:rFonts w:ascii="Verdana" w:eastAsia="Verdana" w:hAnsi="Verdana" w:cs="Verdana"/>
          <w:highlight w:val="white"/>
        </w:rPr>
        <w:t>"Что? Где? Когда?"</w:t>
      </w:r>
      <w:r>
        <w:rPr>
          <w:rFonts w:ascii="Verdana" w:eastAsia="Verdana" w:hAnsi="Verdana" w:cs="Verdana"/>
          <w:color w:val="181818"/>
        </w:rPr>
        <w:t xml:space="preserve">: открытые игры», где смогут принять участие все любители интеллектуальных состязаний старше 18 лет. </w:t>
      </w:r>
    </w:p>
    <w:p w14:paraId="047CED6B" w14:textId="77777777" w:rsidR="00690D2A" w:rsidRDefault="00AA3D4D">
      <w:pPr>
        <w:spacing w:before="240" w:after="240"/>
        <w:jc w:val="both"/>
        <w:rPr>
          <w:rFonts w:ascii="Verdana" w:eastAsia="Verdana" w:hAnsi="Verdana" w:cs="Verdana"/>
          <w:color w:val="181818"/>
        </w:rPr>
      </w:pPr>
      <w:r>
        <w:rPr>
          <w:rFonts w:ascii="Verdana" w:eastAsia="Verdana" w:hAnsi="Verdana" w:cs="Verdana"/>
          <w:color w:val="181818"/>
        </w:rPr>
        <w:t>Подробная информация об интеллектуальных соревнованиях размещена в</w:t>
      </w:r>
      <w:hyperlink r:id="rId7">
        <w:r>
          <w:rPr>
            <w:rFonts w:ascii="Verdana" w:eastAsia="Verdana" w:hAnsi="Verdana" w:cs="Verdana"/>
            <w:color w:val="1155CC"/>
          </w:rPr>
          <w:t xml:space="preserve"> </w:t>
        </w:r>
      </w:hyperlink>
      <w:hyperlink r:id="rId8">
        <w:r>
          <w:rPr>
            <w:rFonts w:ascii="Verdana" w:eastAsia="Verdana" w:hAnsi="Verdana" w:cs="Verdana"/>
            <w:color w:val="1155CC"/>
            <w:u w:val="single"/>
          </w:rPr>
          <w:t xml:space="preserve">сообществе </w:t>
        </w:r>
        <w:proofErr w:type="spellStart"/>
        <w:r>
          <w:rPr>
            <w:rFonts w:ascii="Verdana" w:eastAsia="Verdana" w:hAnsi="Verdana" w:cs="Verdana"/>
            <w:color w:val="1155CC"/>
            <w:u w:val="single"/>
          </w:rPr>
          <w:t>Знание.Игра</w:t>
        </w:r>
        <w:proofErr w:type="spellEnd"/>
        <w:r>
          <w:rPr>
            <w:rFonts w:ascii="Verdana" w:eastAsia="Verdana" w:hAnsi="Verdana" w:cs="Verdana"/>
            <w:color w:val="1155CC"/>
            <w:u w:val="single"/>
          </w:rPr>
          <w:t xml:space="preserve"> в социальной сети ВКонтакте</w:t>
        </w:r>
      </w:hyperlink>
      <w:r>
        <w:rPr>
          <w:rFonts w:ascii="Verdana" w:eastAsia="Verdana" w:hAnsi="Verdana" w:cs="Verdana"/>
          <w:color w:val="181818"/>
        </w:rPr>
        <w:t>.</w:t>
      </w:r>
    </w:p>
    <w:sectPr w:rsidR="00690D2A">
      <w:headerReference w:type="default" r:id="rId9"/>
      <w:pgSz w:w="11909" w:h="16834"/>
      <w:pgMar w:top="1440" w:right="1440" w:bottom="1440" w:left="1440" w:header="185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59974" w14:textId="77777777" w:rsidR="00B127F5" w:rsidRDefault="00B127F5">
      <w:pPr>
        <w:spacing w:line="240" w:lineRule="auto"/>
      </w:pPr>
      <w:r>
        <w:separator/>
      </w:r>
    </w:p>
  </w:endnote>
  <w:endnote w:type="continuationSeparator" w:id="0">
    <w:p w14:paraId="79F90618" w14:textId="77777777" w:rsidR="00B127F5" w:rsidRDefault="00B12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9B295" w14:textId="77777777" w:rsidR="00B127F5" w:rsidRDefault="00B127F5">
      <w:pPr>
        <w:spacing w:line="240" w:lineRule="auto"/>
      </w:pPr>
      <w:r>
        <w:separator/>
      </w:r>
    </w:p>
  </w:footnote>
  <w:footnote w:type="continuationSeparator" w:id="0">
    <w:p w14:paraId="63D7FBC0" w14:textId="77777777" w:rsidR="00B127F5" w:rsidRDefault="00B127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7A11D" w14:textId="77777777" w:rsidR="00690D2A" w:rsidRDefault="00AA3D4D">
    <w:r>
      <w:rPr>
        <w:noProof/>
        <w:lang w:val="ru-RU"/>
      </w:rPr>
      <w:drawing>
        <wp:anchor distT="0" distB="0" distL="0" distR="0" simplePos="0" relativeHeight="251658240" behindDoc="1" locked="0" layoutInCell="1" hidden="0" allowOverlap="1" wp14:anchorId="0DC99E2A" wp14:editId="0AC55B72">
          <wp:simplePos x="0" y="0"/>
          <wp:positionH relativeFrom="column">
            <wp:posOffset>4171950</wp:posOffset>
          </wp:positionH>
          <wp:positionV relativeFrom="paragraph">
            <wp:posOffset>-904874</wp:posOffset>
          </wp:positionV>
          <wp:extent cx="1995488" cy="930480"/>
          <wp:effectExtent l="0" t="0" r="0" b="0"/>
          <wp:wrapNone/>
          <wp:docPr id="1" name="image1.png" descr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Рисунок 3"/>
                  <pic:cNvPicPr preferRelativeResize="0"/>
                </pic:nvPicPr>
                <pic:blipFill>
                  <a:blip r:embed="rId1"/>
                  <a:srcRect t="19331" b="23144"/>
                  <a:stretch>
                    <a:fillRect/>
                  </a:stretch>
                </pic:blipFill>
                <pic:spPr>
                  <a:xfrm>
                    <a:off x="0" y="0"/>
                    <a:ext cx="1995488" cy="93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2A"/>
    <w:rsid w:val="00690D2A"/>
    <w:rsid w:val="00987E9F"/>
    <w:rsid w:val="00AA3D4D"/>
    <w:rsid w:val="00AD7DA7"/>
    <w:rsid w:val="00B1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260A"/>
  <w15:docId w15:val="{85439C6E-9383-4519-9B07-35934BC4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nanie_ig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znanie_ig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ik.intgame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2024-01-17T04:28:00Z</dcterms:created>
  <dcterms:modified xsi:type="dcterms:W3CDTF">2024-01-17T04:28:00Z</dcterms:modified>
</cp:coreProperties>
</file>