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6" w:rsidRPr="004A528B" w:rsidRDefault="00A65D36">
      <w:pPr>
        <w:spacing w:after="0"/>
        <w:ind w:left="120"/>
        <w:rPr>
          <w:lang w:val="ru-RU"/>
        </w:rPr>
      </w:pPr>
      <w:bookmarkStart w:id="0" w:name="block-25558943"/>
    </w:p>
    <w:p w:rsidR="00A65D36" w:rsidRPr="004A528B" w:rsidRDefault="0031742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929120" cy="9798771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120" cy="979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06" w:rsidRDefault="008244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558944"/>
      <w:bookmarkEnd w:id="0"/>
    </w:p>
    <w:p w:rsidR="00824406" w:rsidRDefault="0082440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5D36" w:rsidRPr="00B512BA" w:rsidRDefault="00A65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организацию изучения биологии на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реализация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</w:t>
      </w:r>
      <w:proofErr w:type="spellStart"/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предметов на уровне основного общего образования. 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Биологическая подготовка обеспечивает понимание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 живой природе, закономерностях строения, жизнедеятельности и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средообразующей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роли организмов, человеке как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биосоциальном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существе, о роли биологической науки в практической деятельности людей;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3b562cd9-1b1f-4c62-99a2-3c330cdcc105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 в 5 классе – 34 часа (1 час в неделю)</w:t>
      </w:r>
      <w:bookmarkEnd w:id="2"/>
      <w:r w:rsidR="00B512BA" w:rsidRPr="00B512B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65D36" w:rsidRPr="004A528B" w:rsidRDefault="00A65D36">
      <w:pPr>
        <w:rPr>
          <w:lang w:val="ru-RU"/>
        </w:rPr>
        <w:sectPr w:rsidR="00A65D36" w:rsidRPr="004A528B" w:rsidSect="00824406">
          <w:pgSz w:w="11906" w:h="16383"/>
          <w:pgMar w:top="709" w:right="426" w:bottom="426" w:left="568" w:header="720" w:footer="720" w:gutter="0"/>
          <w:cols w:space="720"/>
          <w:docGrid w:linePitch="299"/>
        </w:sectPr>
      </w:pPr>
    </w:p>
    <w:p w:rsidR="00A65D36" w:rsidRDefault="004A528B">
      <w:pPr>
        <w:spacing w:after="0" w:line="264" w:lineRule="auto"/>
        <w:ind w:left="120"/>
        <w:jc w:val="both"/>
      </w:pPr>
      <w:bookmarkStart w:id="3" w:name="block-2555894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 w:rsidR="00B512BA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65D36" w:rsidRPr="00B512BA" w:rsidRDefault="004A528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Биология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наука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живой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природе</w:t>
      </w:r>
      <w:proofErr w:type="spell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A65D36" w:rsidRPr="00B512BA" w:rsidRDefault="004A528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Методы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изучения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живой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природы</w:t>
      </w:r>
      <w:proofErr w:type="spell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устройством лупы, светового микроскопа, правила работы с ними.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видеоэкскурсии</w:t>
      </w:r>
      <w:proofErr w:type="spell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изучения живой природы – наблюдением и экспериментом.</w:t>
      </w:r>
    </w:p>
    <w:p w:rsidR="00A65D36" w:rsidRPr="00B512BA" w:rsidRDefault="004A528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Организмы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тела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живой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природы</w:t>
      </w:r>
      <w:proofErr w:type="spellEnd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организме.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Доядерные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ядерные организмы. Клетка и её открытие. Клеточное строение организмов. Цитология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B512BA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Строение клетки под световым микроскопом: клеточная оболочка, цитоплазма, ядро</w:t>
      </w:r>
      <w:r w:rsidRPr="004A528B">
        <w:rPr>
          <w:rFonts w:ascii="Times New Roman" w:hAnsi="Times New Roman"/>
          <w:color w:val="000000"/>
          <w:sz w:val="28"/>
          <w:lang w:val="ru-RU"/>
        </w:rPr>
        <w:t>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Одноклеточные и многоклеточные организмы. Клетки, ткани, органы, системы органов.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Изучение клеток кожицы чешуи лука под лупой и микроскопом (на примере самостоятельно приготовленного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микропрепарата).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Ознакомление с принципами систематики организмов. 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потреблением воды растением.</w:t>
      </w:r>
    </w:p>
    <w:p w:rsidR="00A65D36" w:rsidRPr="00B512BA" w:rsidRDefault="004A528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Организмы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среда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обитания</w:t>
      </w:r>
      <w:proofErr w:type="spell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 среде обитания. Водная, наземно-воздушная, почвенная,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внутриорганизменная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Выявление приспособлений организмов к среде обитания (на конкретных примерах).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Растительный и животный мир родного края (краеведение).</w:t>
      </w:r>
    </w:p>
    <w:p w:rsidR="00A65D36" w:rsidRPr="00B512BA" w:rsidRDefault="004A528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Природные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сообщества</w:t>
      </w:r>
      <w:proofErr w:type="spell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Экскурсии или </w:t>
      </w:r>
      <w:proofErr w:type="spellStart"/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видеоэкскурсии</w:t>
      </w:r>
      <w:proofErr w:type="spellEnd"/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Изучение сезонных явлений в жизни природных сообществ.</w:t>
      </w:r>
    </w:p>
    <w:p w:rsidR="00A65D36" w:rsidRPr="00B512BA" w:rsidRDefault="004A528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Живая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природа</w:t>
      </w:r>
      <w:proofErr w:type="spellEnd"/>
      <w:r w:rsidRPr="00B512BA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B512BA">
        <w:rPr>
          <w:rFonts w:ascii="Times New Roman" w:hAnsi="Times New Roman"/>
          <w:b/>
          <w:color w:val="000000"/>
          <w:sz w:val="24"/>
          <w:szCs w:val="24"/>
        </w:rPr>
        <w:t>человек</w:t>
      </w:r>
      <w:proofErr w:type="spell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Практические работы.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831FEA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831FEA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A65D36">
      <w:pPr>
        <w:rPr>
          <w:lang w:val="ru-RU"/>
        </w:rPr>
        <w:sectPr w:rsidR="00A65D36" w:rsidRPr="004A528B" w:rsidSect="00B512BA">
          <w:pgSz w:w="16383" w:h="11906" w:orient="landscape"/>
          <w:pgMar w:top="568" w:right="1134" w:bottom="567" w:left="1134" w:header="720" w:footer="720" w:gutter="0"/>
          <w:cols w:space="720"/>
          <w:docGrid w:linePitch="299"/>
        </w:sectPr>
      </w:pPr>
    </w:p>
    <w:p w:rsidR="00A65D36" w:rsidRPr="004A528B" w:rsidRDefault="004A528B">
      <w:pPr>
        <w:spacing w:after="0" w:line="264" w:lineRule="auto"/>
        <w:ind w:left="120"/>
        <w:rPr>
          <w:lang w:val="ru-RU"/>
        </w:rPr>
      </w:pPr>
      <w:bookmarkStart w:id="4" w:name="block-25558945"/>
      <w:bookmarkEnd w:id="3"/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A65D36" w:rsidRPr="004A528B" w:rsidRDefault="00A65D36">
      <w:pPr>
        <w:spacing w:after="0" w:line="264" w:lineRule="auto"/>
        <w:ind w:left="120"/>
        <w:rPr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результатов. </w:t>
      </w:r>
      <w:proofErr w:type="gramEnd"/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навыка рефлексии, управление собственным эмоциональным состоянием;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экологических проблем и путей их решения;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9) адаптации </w:t>
      </w:r>
      <w:proofErr w:type="gramStart"/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65D36" w:rsidRPr="00B512BA" w:rsidRDefault="00A65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суждений, аргументировать свою позицию, мнение;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A65D36" w:rsidRPr="00B512BA" w:rsidRDefault="00A65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36" w:rsidRPr="00B512BA" w:rsidRDefault="004A528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B512BA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A65D36" w:rsidRPr="00B512BA" w:rsidRDefault="00A65D3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) общение: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принятие решений группой);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другого</w:t>
      </w:r>
      <w:proofErr w:type="gram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открытость себе и другим;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</w:t>
      </w:r>
      <w:r w:rsidRPr="004A528B">
        <w:rPr>
          <w:rFonts w:ascii="Times New Roman" w:hAnsi="Times New Roman"/>
          <w:color w:val="000000"/>
          <w:sz w:val="28"/>
          <w:lang w:val="ru-RU"/>
        </w:rPr>
        <w:t>).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B512B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</w:t>
      </w:r>
      <w:r w:rsidRPr="004A528B">
        <w:rPr>
          <w:rFonts w:ascii="Times New Roman" w:hAnsi="Times New Roman"/>
          <w:color w:val="000000"/>
          <w:sz w:val="28"/>
          <w:lang w:val="ru-RU"/>
        </w:rPr>
        <w:t>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  <w:proofErr w:type="gram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движение, питание, фотосинтез, дыхание, </w:t>
      </w: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по внешнему виду (изображениям), схемам и описаниям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доядерные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  <w:proofErr w:type="gramEnd"/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понятие о среде обитания (водной, наземно-воздушной, почвенной, </w:t>
      </w:r>
      <w:proofErr w:type="spellStart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внутриорганизменной</w:t>
      </w:r>
      <w:proofErr w:type="spellEnd"/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), условиях среды обитания;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выделять отличительные признаки природных и искусственных сообществ;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человека;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A65D36" w:rsidRPr="00B512BA" w:rsidRDefault="004A5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512BA">
        <w:rPr>
          <w:rFonts w:ascii="Times New Roman" w:hAnsi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512BA" w:rsidRPr="00B512BA" w:rsidRDefault="00B512BA" w:rsidP="00B512B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65D36" w:rsidRPr="004A528B" w:rsidRDefault="00A65D36">
      <w:pPr>
        <w:rPr>
          <w:lang w:val="ru-RU"/>
        </w:rPr>
        <w:sectPr w:rsidR="00A65D36" w:rsidRPr="004A528B" w:rsidSect="00B512BA">
          <w:pgSz w:w="16383" w:h="11906" w:orient="landscape"/>
          <w:pgMar w:top="850" w:right="1134" w:bottom="568" w:left="1134" w:header="720" w:footer="720" w:gutter="0"/>
          <w:cols w:space="720"/>
          <w:docGrid w:linePitch="299"/>
        </w:sectPr>
      </w:pPr>
    </w:p>
    <w:p w:rsidR="00A65D36" w:rsidRDefault="004A528B">
      <w:pPr>
        <w:spacing w:after="0"/>
        <w:ind w:left="120"/>
      </w:pPr>
      <w:bookmarkStart w:id="5" w:name="block-25558947"/>
      <w:bookmarkEnd w:id="4"/>
      <w:r w:rsidRPr="004A5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65D3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</w:tr>
      <w:tr w:rsidR="00A65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 w:rsidRPr="003174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A6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5D36" w:rsidRDefault="00A65D36"/>
        </w:tc>
      </w:tr>
    </w:tbl>
    <w:p w:rsidR="00A65D36" w:rsidRDefault="00A65D36">
      <w:pPr>
        <w:sectPr w:rsidR="00A65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36" w:rsidRDefault="004A528B">
      <w:pPr>
        <w:spacing w:after="0"/>
        <w:ind w:left="120"/>
      </w:pPr>
      <w:bookmarkStart w:id="6" w:name="block-255589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387"/>
        <w:gridCol w:w="1134"/>
        <w:gridCol w:w="1701"/>
        <w:gridCol w:w="1843"/>
        <w:gridCol w:w="1144"/>
        <w:gridCol w:w="2873"/>
      </w:tblGrid>
      <w:tr w:rsidR="00A65D36" w:rsidTr="00B512B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  <w:proofErr w:type="spellEnd"/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грибов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  <w:proofErr w:type="spellEnd"/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  <w:proofErr w:type="spellEnd"/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A65D36" w:rsidRPr="00317424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Tr="00B512BA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A65D36" w:rsidRDefault="00A65D36"/>
        </w:tc>
      </w:tr>
    </w:tbl>
    <w:p w:rsidR="00A65D36" w:rsidRDefault="00A65D36">
      <w:pPr>
        <w:sectPr w:rsidR="00A65D36" w:rsidSect="00B512BA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A65D36" w:rsidRPr="00B512BA" w:rsidRDefault="004A528B">
      <w:pPr>
        <w:spacing w:after="0"/>
        <w:ind w:left="120"/>
        <w:rPr>
          <w:lang w:val="ru-RU"/>
        </w:rPr>
      </w:pPr>
      <w:bookmarkStart w:id="7" w:name="block-25558942"/>
      <w:bookmarkEnd w:id="6"/>
      <w:r w:rsidRPr="00B512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5D36" w:rsidRPr="00824406" w:rsidRDefault="004A528B">
      <w:pPr>
        <w:spacing w:after="0" w:line="480" w:lineRule="auto"/>
        <w:ind w:left="120"/>
        <w:rPr>
          <w:lang w:val="ru-RU"/>
        </w:rPr>
      </w:pPr>
      <w:r w:rsidRPr="008244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4406" w:rsidRPr="00824406" w:rsidRDefault="00824406" w:rsidP="00824406">
      <w:pPr>
        <w:pStyle w:val="TableParagraph"/>
        <w:spacing w:line="261" w:lineRule="exact"/>
        <w:ind w:left="107"/>
        <w:rPr>
          <w:sz w:val="28"/>
          <w:szCs w:val="28"/>
        </w:rPr>
      </w:pPr>
      <w:r w:rsidRPr="00824406">
        <w:rPr>
          <w:sz w:val="28"/>
          <w:szCs w:val="28"/>
        </w:rPr>
        <w:t xml:space="preserve">Пасечник В. В., </w:t>
      </w:r>
      <w:proofErr w:type="spellStart"/>
      <w:r w:rsidRPr="00824406">
        <w:rPr>
          <w:sz w:val="28"/>
          <w:szCs w:val="28"/>
        </w:rPr>
        <w:t>Суматохин</w:t>
      </w:r>
      <w:proofErr w:type="spellEnd"/>
      <w:r w:rsidRPr="00824406">
        <w:rPr>
          <w:sz w:val="28"/>
          <w:szCs w:val="28"/>
        </w:rPr>
        <w:t xml:space="preserve"> С. В., </w:t>
      </w:r>
      <w:proofErr w:type="spellStart"/>
      <w:r w:rsidRPr="00824406">
        <w:rPr>
          <w:sz w:val="28"/>
          <w:szCs w:val="28"/>
        </w:rPr>
        <w:t>Гапонюк</w:t>
      </w:r>
      <w:proofErr w:type="spellEnd"/>
      <w:r w:rsidRPr="00824406">
        <w:rPr>
          <w:sz w:val="28"/>
          <w:szCs w:val="28"/>
        </w:rPr>
        <w:t xml:space="preserve"> З.Г., Швецов Г.Г./ Под </w:t>
      </w:r>
      <w:proofErr w:type="spellStart"/>
      <w:proofErr w:type="gramStart"/>
      <w:r w:rsidRPr="00824406">
        <w:rPr>
          <w:sz w:val="28"/>
          <w:szCs w:val="28"/>
        </w:rPr>
        <w:t>ред</w:t>
      </w:r>
      <w:proofErr w:type="spellEnd"/>
      <w:proofErr w:type="gramEnd"/>
      <w:r w:rsidRPr="00824406">
        <w:rPr>
          <w:sz w:val="28"/>
          <w:szCs w:val="28"/>
        </w:rPr>
        <w:t xml:space="preserve"> Пасечника В. В. 5 </w:t>
      </w:r>
      <w:proofErr w:type="spellStart"/>
      <w:r w:rsidRPr="00824406">
        <w:rPr>
          <w:sz w:val="28"/>
          <w:szCs w:val="28"/>
        </w:rPr>
        <w:t>класс.-М</w:t>
      </w:r>
      <w:proofErr w:type="spellEnd"/>
      <w:r w:rsidRPr="00824406">
        <w:rPr>
          <w:sz w:val="28"/>
          <w:szCs w:val="28"/>
        </w:rPr>
        <w:t>.: Просвещение, 2023</w:t>
      </w:r>
    </w:p>
    <w:p w:rsidR="00A65D36" w:rsidRPr="00824406" w:rsidRDefault="00A65D36">
      <w:pPr>
        <w:spacing w:after="0" w:line="480" w:lineRule="auto"/>
        <w:ind w:left="120"/>
        <w:rPr>
          <w:lang w:val="ru-RU"/>
        </w:rPr>
      </w:pPr>
    </w:p>
    <w:p w:rsidR="00A65D36" w:rsidRPr="00824406" w:rsidRDefault="00A65D36">
      <w:pPr>
        <w:spacing w:after="0" w:line="480" w:lineRule="auto"/>
        <w:ind w:left="120"/>
        <w:rPr>
          <w:lang w:val="ru-RU"/>
        </w:rPr>
      </w:pPr>
    </w:p>
    <w:p w:rsidR="00A65D36" w:rsidRPr="00824406" w:rsidRDefault="00A65D36">
      <w:pPr>
        <w:spacing w:after="0"/>
        <w:ind w:left="120"/>
        <w:rPr>
          <w:lang w:val="ru-RU"/>
        </w:rPr>
      </w:pPr>
    </w:p>
    <w:p w:rsidR="00A65D36" w:rsidRPr="00824406" w:rsidRDefault="004A528B">
      <w:pPr>
        <w:spacing w:after="0" w:line="480" w:lineRule="auto"/>
        <w:ind w:left="120"/>
        <w:rPr>
          <w:lang w:val="ru-RU"/>
        </w:rPr>
      </w:pPr>
      <w:r w:rsidRPr="008244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406" w:rsidRPr="00824406" w:rsidRDefault="00824406" w:rsidP="00824406">
      <w:pPr>
        <w:pStyle w:val="TableParagraph"/>
        <w:spacing w:line="261" w:lineRule="exact"/>
        <w:ind w:left="107"/>
        <w:rPr>
          <w:sz w:val="28"/>
          <w:szCs w:val="28"/>
        </w:rPr>
      </w:pPr>
      <w:r w:rsidRPr="00824406">
        <w:rPr>
          <w:sz w:val="28"/>
          <w:szCs w:val="28"/>
        </w:rPr>
        <w:t xml:space="preserve">Пасечник В. В., </w:t>
      </w:r>
      <w:proofErr w:type="spellStart"/>
      <w:r w:rsidRPr="00824406">
        <w:rPr>
          <w:sz w:val="28"/>
          <w:szCs w:val="28"/>
        </w:rPr>
        <w:t>Суматохин</w:t>
      </w:r>
      <w:proofErr w:type="spellEnd"/>
      <w:r w:rsidRPr="00824406">
        <w:rPr>
          <w:sz w:val="28"/>
          <w:szCs w:val="28"/>
        </w:rPr>
        <w:t xml:space="preserve"> С. В., </w:t>
      </w:r>
      <w:proofErr w:type="spellStart"/>
      <w:r w:rsidRPr="00824406">
        <w:rPr>
          <w:sz w:val="28"/>
          <w:szCs w:val="28"/>
        </w:rPr>
        <w:t>Гапонюк</w:t>
      </w:r>
      <w:proofErr w:type="spellEnd"/>
      <w:r w:rsidRPr="00824406">
        <w:rPr>
          <w:sz w:val="28"/>
          <w:szCs w:val="28"/>
        </w:rPr>
        <w:t xml:space="preserve"> З.Г., Швецов Г.Г./ Под </w:t>
      </w:r>
      <w:proofErr w:type="spellStart"/>
      <w:proofErr w:type="gramStart"/>
      <w:r w:rsidRPr="00824406">
        <w:rPr>
          <w:sz w:val="28"/>
          <w:szCs w:val="28"/>
        </w:rPr>
        <w:t>ред</w:t>
      </w:r>
      <w:proofErr w:type="spellEnd"/>
      <w:proofErr w:type="gramEnd"/>
      <w:r w:rsidRPr="00824406">
        <w:rPr>
          <w:sz w:val="28"/>
          <w:szCs w:val="28"/>
        </w:rPr>
        <w:t xml:space="preserve"> Пасечника В. В. 5 </w:t>
      </w:r>
      <w:proofErr w:type="spellStart"/>
      <w:r w:rsidRPr="00824406">
        <w:rPr>
          <w:sz w:val="28"/>
          <w:szCs w:val="28"/>
        </w:rPr>
        <w:t>класс.-М</w:t>
      </w:r>
      <w:proofErr w:type="spellEnd"/>
      <w:r w:rsidRPr="00824406">
        <w:rPr>
          <w:sz w:val="28"/>
          <w:szCs w:val="28"/>
        </w:rPr>
        <w:t>.: Просвещение, 2023</w:t>
      </w:r>
    </w:p>
    <w:p w:rsidR="00A65D36" w:rsidRPr="00824406" w:rsidRDefault="00A65D36">
      <w:pPr>
        <w:spacing w:after="0" w:line="480" w:lineRule="auto"/>
        <w:ind w:left="120"/>
        <w:rPr>
          <w:lang w:val="ru-RU"/>
        </w:rPr>
      </w:pPr>
    </w:p>
    <w:p w:rsidR="00A65D36" w:rsidRPr="00824406" w:rsidRDefault="00A65D36">
      <w:pPr>
        <w:spacing w:after="0"/>
        <w:ind w:left="120"/>
        <w:rPr>
          <w:lang w:val="ru-RU"/>
        </w:rPr>
      </w:pPr>
    </w:p>
    <w:p w:rsidR="00A65D36" w:rsidRPr="004A528B" w:rsidRDefault="004A528B">
      <w:pPr>
        <w:spacing w:after="0" w:line="480" w:lineRule="auto"/>
        <w:ind w:left="120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D36" w:rsidRPr="004A528B" w:rsidRDefault="00A65D36">
      <w:pPr>
        <w:spacing w:after="0" w:line="480" w:lineRule="auto"/>
        <w:ind w:left="120"/>
        <w:rPr>
          <w:lang w:val="ru-RU"/>
        </w:rPr>
      </w:pPr>
    </w:p>
    <w:p w:rsidR="00A65D36" w:rsidRPr="00824406" w:rsidRDefault="00824406">
      <w:pPr>
        <w:rPr>
          <w:rFonts w:ascii="Times New Roman" w:hAnsi="Times New Roman" w:cs="Times New Roman"/>
          <w:sz w:val="28"/>
          <w:szCs w:val="28"/>
          <w:lang w:val="ru-RU"/>
        </w:rPr>
        <w:sectPr w:rsidR="00A65D36" w:rsidRPr="00824406">
          <w:pgSz w:w="11906" w:h="16383"/>
          <w:pgMar w:top="1134" w:right="850" w:bottom="1134" w:left="1701" w:header="720" w:footer="720" w:gutter="0"/>
          <w:cols w:space="720"/>
        </w:sectPr>
      </w:pPr>
      <w:r w:rsidRPr="008244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45"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/863</w:t>
        </w:r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064</w:t>
        </w:r>
        <w:r w:rsidRPr="0082440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</w:hyperlink>
    </w:p>
    <w:bookmarkEnd w:id="7"/>
    <w:p w:rsidR="00B41279" w:rsidRPr="004A528B" w:rsidRDefault="00B41279">
      <w:pPr>
        <w:rPr>
          <w:lang w:val="ru-RU"/>
        </w:rPr>
      </w:pPr>
    </w:p>
    <w:sectPr w:rsidR="00B41279" w:rsidRPr="004A528B" w:rsidSect="00A65D3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BA" w:rsidRDefault="00B512BA" w:rsidP="00B512BA">
      <w:pPr>
        <w:spacing w:after="0" w:line="240" w:lineRule="auto"/>
      </w:pPr>
      <w:r>
        <w:separator/>
      </w:r>
    </w:p>
  </w:endnote>
  <w:endnote w:type="continuationSeparator" w:id="0">
    <w:p w:rsidR="00B512BA" w:rsidRDefault="00B512BA" w:rsidP="00B5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BA" w:rsidRDefault="00B512BA" w:rsidP="00B512BA">
      <w:pPr>
        <w:spacing w:after="0" w:line="240" w:lineRule="auto"/>
      </w:pPr>
      <w:r>
        <w:separator/>
      </w:r>
    </w:p>
  </w:footnote>
  <w:footnote w:type="continuationSeparator" w:id="0">
    <w:p w:rsidR="00B512BA" w:rsidRDefault="00B512BA" w:rsidP="00B51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92"/>
    <w:multiLevelType w:val="multilevel"/>
    <w:tmpl w:val="C50E65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93D2F"/>
    <w:multiLevelType w:val="multilevel"/>
    <w:tmpl w:val="D0865E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57C3E"/>
    <w:multiLevelType w:val="multilevel"/>
    <w:tmpl w:val="464E92F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86D34"/>
    <w:multiLevelType w:val="multilevel"/>
    <w:tmpl w:val="6504E0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FB11BB"/>
    <w:multiLevelType w:val="multilevel"/>
    <w:tmpl w:val="C9CAF6C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41383"/>
    <w:multiLevelType w:val="multilevel"/>
    <w:tmpl w:val="714E355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17C36"/>
    <w:multiLevelType w:val="multilevel"/>
    <w:tmpl w:val="10BEB7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75640B"/>
    <w:multiLevelType w:val="multilevel"/>
    <w:tmpl w:val="68DAF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FA153F"/>
    <w:multiLevelType w:val="multilevel"/>
    <w:tmpl w:val="A600E6B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C0199"/>
    <w:multiLevelType w:val="multilevel"/>
    <w:tmpl w:val="04B0242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47325"/>
    <w:multiLevelType w:val="multilevel"/>
    <w:tmpl w:val="24B6A6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01438"/>
    <w:multiLevelType w:val="multilevel"/>
    <w:tmpl w:val="9F8EA5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69A8"/>
    <w:multiLevelType w:val="multilevel"/>
    <w:tmpl w:val="5D725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A5325"/>
    <w:multiLevelType w:val="multilevel"/>
    <w:tmpl w:val="DB4692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E5014"/>
    <w:multiLevelType w:val="multilevel"/>
    <w:tmpl w:val="76F4D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87CBD"/>
    <w:multiLevelType w:val="multilevel"/>
    <w:tmpl w:val="6F78B7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32041"/>
    <w:multiLevelType w:val="multilevel"/>
    <w:tmpl w:val="4A6800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D4CED"/>
    <w:multiLevelType w:val="multilevel"/>
    <w:tmpl w:val="EB42E1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A11DF"/>
    <w:multiLevelType w:val="multilevel"/>
    <w:tmpl w:val="87A6932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6131E"/>
    <w:multiLevelType w:val="multilevel"/>
    <w:tmpl w:val="5274C09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033DC"/>
    <w:multiLevelType w:val="multilevel"/>
    <w:tmpl w:val="73A861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B5683"/>
    <w:multiLevelType w:val="multilevel"/>
    <w:tmpl w:val="740EC5F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12ECB"/>
    <w:multiLevelType w:val="multilevel"/>
    <w:tmpl w:val="D138F3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F3806"/>
    <w:multiLevelType w:val="multilevel"/>
    <w:tmpl w:val="ECCA84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5D2082"/>
    <w:multiLevelType w:val="multilevel"/>
    <w:tmpl w:val="B538BF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C829EF"/>
    <w:multiLevelType w:val="multilevel"/>
    <w:tmpl w:val="DCB0E4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722BF"/>
    <w:multiLevelType w:val="multilevel"/>
    <w:tmpl w:val="44C49E4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1374D"/>
    <w:multiLevelType w:val="multilevel"/>
    <w:tmpl w:val="896A47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0C6701"/>
    <w:multiLevelType w:val="multilevel"/>
    <w:tmpl w:val="D43810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A7BD0"/>
    <w:multiLevelType w:val="multilevel"/>
    <w:tmpl w:val="6A0CDF4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511F1"/>
    <w:multiLevelType w:val="multilevel"/>
    <w:tmpl w:val="D7CE77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02C24"/>
    <w:multiLevelType w:val="multilevel"/>
    <w:tmpl w:val="3EDAA0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77E80"/>
    <w:multiLevelType w:val="multilevel"/>
    <w:tmpl w:val="B45823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10F9E"/>
    <w:multiLevelType w:val="multilevel"/>
    <w:tmpl w:val="C3F2BF7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263FB"/>
    <w:multiLevelType w:val="multilevel"/>
    <w:tmpl w:val="D7F2E63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28"/>
  </w:num>
  <w:num w:numId="11">
    <w:abstractNumId w:val="3"/>
  </w:num>
  <w:num w:numId="12">
    <w:abstractNumId w:val="25"/>
  </w:num>
  <w:num w:numId="13">
    <w:abstractNumId w:val="9"/>
  </w:num>
  <w:num w:numId="14">
    <w:abstractNumId w:val="15"/>
  </w:num>
  <w:num w:numId="15">
    <w:abstractNumId w:val="12"/>
  </w:num>
  <w:num w:numId="16">
    <w:abstractNumId w:val="23"/>
  </w:num>
  <w:num w:numId="17">
    <w:abstractNumId w:val="16"/>
  </w:num>
  <w:num w:numId="18">
    <w:abstractNumId w:val="31"/>
  </w:num>
  <w:num w:numId="19">
    <w:abstractNumId w:val="19"/>
  </w:num>
  <w:num w:numId="20">
    <w:abstractNumId w:val="32"/>
  </w:num>
  <w:num w:numId="21">
    <w:abstractNumId w:val="7"/>
  </w:num>
  <w:num w:numId="22">
    <w:abstractNumId w:val="27"/>
  </w:num>
  <w:num w:numId="23">
    <w:abstractNumId w:val="22"/>
  </w:num>
  <w:num w:numId="24">
    <w:abstractNumId w:val="30"/>
  </w:num>
  <w:num w:numId="25">
    <w:abstractNumId w:val="10"/>
  </w:num>
  <w:num w:numId="26">
    <w:abstractNumId w:val="1"/>
  </w:num>
  <w:num w:numId="27">
    <w:abstractNumId w:val="26"/>
  </w:num>
  <w:num w:numId="28">
    <w:abstractNumId w:val="21"/>
  </w:num>
  <w:num w:numId="29">
    <w:abstractNumId w:val="18"/>
  </w:num>
  <w:num w:numId="30">
    <w:abstractNumId w:val="2"/>
  </w:num>
  <w:num w:numId="31">
    <w:abstractNumId w:val="33"/>
  </w:num>
  <w:num w:numId="32">
    <w:abstractNumId w:val="34"/>
  </w:num>
  <w:num w:numId="33">
    <w:abstractNumId w:val="8"/>
  </w:num>
  <w:num w:numId="34">
    <w:abstractNumId w:val="29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D36"/>
    <w:rsid w:val="00317424"/>
    <w:rsid w:val="00422437"/>
    <w:rsid w:val="004A528B"/>
    <w:rsid w:val="00511221"/>
    <w:rsid w:val="006B2BEC"/>
    <w:rsid w:val="00773470"/>
    <w:rsid w:val="00824406"/>
    <w:rsid w:val="00831FEA"/>
    <w:rsid w:val="00A65D36"/>
    <w:rsid w:val="00B41279"/>
    <w:rsid w:val="00B512BA"/>
    <w:rsid w:val="00CE4C5A"/>
    <w:rsid w:val="00E658AD"/>
    <w:rsid w:val="00FD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51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512BA"/>
  </w:style>
  <w:style w:type="paragraph" w:customStyle="1" w:styleId="TableParagraph">
    <w:name w:val="Table Paragraph"/>
    <w:basedOn w:val="a"/>
    <w:uiPriority w:val="1"/>
    <w:qFormat/>
    <w:rsid w:val="0082440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824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4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863ccc0e" TargetMode="External"/><Relationship Id="rId26" Type="http://schemas.openxmlformats.org/officeDocument/2006/relationships/hyperlink" Target="https://m.edsoo.ru/863cddde" TargetMode="External"/><Relationship Id="rId39" Type="http://schemas.openxmlformats.org/officeDocument/2006/relationships/hyperlink" Target="https://m.edsoo.ru/863cfb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63cd9ce" TargetMode="External"/><Relationship Id="rId34" Type="http://schemas.openxmlformats.org/officeDocument/2006/relationships/hyperlink" Target="https://m.edsoo.ru/863cf684" TargetMode="External"/><Relationship Id="rId42" Type="http://schemas.openxmlformats.org/officeDocument/2006/relationships/hyperlink" Target="https://m.edsoo.ru/863d0340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cc0e" TargetMode="External"/><Relationship Id="rId25" Type="http://schemas.openxmlformats.org/officeDocument/2006/relationships/hyperlink" Target="https://m.edsoo.ru/863cd3de" TargetMode="External"/><Relationship Id="rId33" Type="http://schemas.openxmlformats.org/officeDocument/2006/relationships/hyperlink" Target="https://m.edsoo.ru/863cedba" TargetMode="External"/><Relationship Id="rId38" Type="http://schemas.openxmlformats.org/officeDocument/2006/relationships/hyperlink" Target="https://m.edsoo.ru/863cf7e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cca60" TargetMode="External"/><Relationship Id="rId20" Type="http://schemas.openxmlformats.org/officeDocument/2006/relationships/hyperlink" Target="https://m.edsoo.ru/863cd0c8" TargetMode="External"/><Relationship Id="rId29" Type="http://schemas.openxmlformats.org/officeDocument/2006/relationships/hyperlink" Target="https://m.edsoo.ru/863ce8ec" TargetMode="External"/><Relationship Id="rId41" Type="http://schemas.openxmlformats.org/officeDocument/2006/relationships/hyperlink" Target="https://m.edsoo.ru/863cfee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db36" TargetMode="External"/><Relationship Id="rId32" Type="http://schemas.openxmlformats.org/officeDocument/2006/relationships/hyperlink" Target="https://m.edsoo.ru/863cec3e" TargetMode="External"/><Relationship Id="rId37" Type="http://schemas.openxmlformats.org/officeDocument/2006/relationships/hyperlink" Target="https://m.edsoo.ru/863cf684" TargetMode="External"/><Relationship Id="rId40" Type="http://schemas.openxmlformats.org/officeDocument/2006/relationships/hyperlink" Target="https://m.edsoo.ru/863cfd3c" TargetMode="External"/><Relationship Id="rId45" Type="http://schemas.openxmlformats.org/officeDocument/2006/relationships/hyperlink" Target="https://m.edsoo.ru/863d064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368" TargetMode="External"/><Relationship Id="rId23" Type="http://schemas.openxmlformats.org/officeDocument/2006/relationships/hyperlink" Target="https://m.edsoo.ru/863cd866" TargetMode="External"/><Relationship Id="rId28" Type="http://schemas.openxmlformats.org/officeDocument/2006/relationships/hyperlink" Target="https://m.edsoo.ru/863ce73e" TargetMode="External"/><Relationship Id="rId36" Type="http://schemas.openxmlformats.org/officeDocument/2006/relationships/hyperlink" Target="https://m.edsoo.ru/863cf684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cf56" TargetMode="External"/><Relationship Id="rId31" Type="http://schemas.openxmlformats.org/officeDocument/2006/relationships/hyperlink" Target="https://m.edsoo.ru/863cea68" TargetMode="External"/><Relationship Id="rId44" Type="http://schemas.openxmlformats.org/officeDocument/2006/relationships/hyperlink" Target="https://m.edsoo.ru/863d06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863cd65e" TargetMode="External"/><Relationship Id="rId27" Type="http://schemas.openxmlformats.org/officeDocument/2006/relationships/hyperlink" Target="https://m.edsoo.ru/863ce568" TargetMode="External"/><Relationship Id="rId30" Type="http://schemas.openxmlformats.org/officeDocument/2006/relationships/hyperlink" Target="https://m.edsoo.ru/863ce8ec" TargetMode="External"/><Relationship Id="rId35" Type="http://schemas.openxmlformats.org/officeDocument/2006/relationships/hyperlink" Target="https://m.edsoo.ru/863cf508" TargetMode="External"/><Relationship Id="rId43" Type="http://schemas.openxmlformats.org/officeDocument/2006/relationships/hyperlink" Target="https://m.edsoo.ru/863d0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C625-BA13-4F24-87E4-D7B25567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4476</Words>
  <Characters>25516</Characters>
  <Application>Microsoft Office Word</Application>
  <DocSecurity>0</DocSecurity>
  <Lines>212</Lines>
  <Paragraphs>59</Paragraphs>
  <ScaleCrop>false</ScaleCrop>
  <Company>Microsoft</Company>
  <LinksUpToDate>false</LinksUpToDate>
  <CharactersWithSpaces>29933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Башкировых</dc:creator>
  <cp:lastModifiedBy>Башкировых</cp:lastModifiedBy>
  <cp:revision>3</cp:revision>
  <cp:lastPrinted>2023-10-09T14:37:00Z</cp:lastPrinted>
  <dcterms:created xsi:type="dcterms:W3CDTF">2023-10-10T17:37:00Z</dcterms:created>
  <dcterms:modified xsi:type="dcterms:W3CDTF">2024-10-08T11:53:00Z</dcterms:modified>
</cp:coreProperties>
</file>